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DF442" w14:textId="55BCDD8F" w:rsidR="00E067DE" w:rsidRDefault="00E067DE">
      <w:pPr>
        <w:pStyle w:val="Body"/>
      </w:pPr>
    </w:p>
    <w:p w14:paraId="498C9C2D" w14:textId="4862813A" w:rsidR="00E067DE" w:rsidRDefault="00E067DE">
      <w:pPr>
        <w:pStyle w:val="Body"/>
      </w:pPr>
    </w:p>
    <w:p w14:paraId="06045E2C" w14:textId="709D7820" w:rsidR="007158FC" w:rsidRDefault="007158FC">
      <w:pPr>
        <w:pStyle w:val="Body"/>
      </w:pPr>
    </w:p>
    <w:p w14:paraId="64166207" w14:textId="49BB90DE" w:rsidR="007158FC" w:rsidRDefault="007158FC">
      <w:pPr>
        <w:pStyle w:val="Body"/>
      </w:pPr>
    </w:p>
    <w:p w14:paraId="3BB164D3" w14:textId="1F75B3C4" w:rsidR="007158FC" w:rsidRDefault="007158FC">
      <w:pPr>
        <w:pStyle w:val="Body"/>
      </w:pPr>
    </w:p>
    <w:p w14:paraId="017E3A21" w14:textId="6288A1E2" w:rsidR="007158FC" w:rsidRDefault="007158FC">
      <w:pPr>
        <w:pStyle w:val="Body"/>
      </w:pPr>
    </w:p>
    <w:p w14:paraId="262FE97D" w14:textId="6143F8BD" w:rsid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Arial"/>
          <w:sz w:val="22"/>
          <w:szCs w:val="22"/>
          <w:bdr w:val="none" w:sz="0" w:space="0" w:color="auto"/>
          <w:lang w:val="el-GR"/>
        </w:rPr>
      </w:pPr>
    </w:p>
    <w:p w14:paraId="07AA6492" w14:textId="77777777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Arial"/>
          <w:sz w:val="22"/>
          <w:szCs w:val="22"/>
          <w:bdr w:val="none" w:sz="0" w:space="0" w:color="auto"/>
          <w:lang w:val="el-GR"/>
        </w:rPr>
      </w:pPr>
    </w:p>
    <w:p w14:paraId="171D2306" w14:textId="6D1D2BE7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Arial"/>
          <w:color w:val="FF6699"/>
          <w:sz w:val="22"/>
          <w:szCs w:val="22"/>
          <w:bdr w:val="none" w:sz="0" w:space="0" w:color="auto"/>
        </w:rPr>
      </w:pPr>
      <w:r w:rsidRPr="00EF78A2">
        <w:rPr>
          <w:rFonts w:ascii="Calibri" w:eastAsia="Calibri" w:hAnsi="Calibri" w:cs="Arial"/>
          <w:noProof/>
          <w:color w:val="FF6699"/>
          <w:sz w:val="22"/>
          <w:szCs w:val="22"/>
          <w:bdr w:val="none" w:sz="0" w:space="0" w:color="auto"/>
          <w:lang w:val="el-GR"/>
        </w:rPr>
        <mc:AlternateContent>
          <mc:Choice Requires="aink">
            <w:drawing>
              <wp:anchor distT="0" distB="0" distL="114300" distR="114300" simplePos="0" relativeHeight="251659264" behindDoc="0" locked="0" layoutInCell="1" allowOverlap="1" wp14:anchorId="021D8684" wp14:editId="7A3CDE86">
                <wp:simplePos x="0" y="0"/>
                <wp:positionH relativeFrom="column">
                  <wp:posOffset>1230804</wp:posOffset>
                </wp:positionH>
                <wp:positionV relativeFrom="paragraph">
                  <wp:posOffset>-164168</wp:posOffset>
                </wp:positionV>
                <wp:extent cx="3456940" cy="490855"/>
                <wp:effectExtent l="57150" t="57150" r="86360" b="6159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456940" cy="490855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59264" behindDoc="0" locked="0" layoutInCell="1" allowOverlap="1" wp14:anchorId="021D8684" wp14:editId="7A3CDE86">
                <wp:simplePos x="0" y="0"/>
                <wp:positionH relativeFrom="column">
                  <wp:posOffset>1230804</wp:posOffset>
                </wp:positionH>
                <wp:positionV relativeFrom="paragraph">
                  <wp:posOffset>-164168</wp:posOffset>
                </wp:positionV>
                <wp:extent cx="3456940" cy="490855"/>
                <wp:effectExtent l="57150" t="57150" r="86360" b="61595"/>
                <wp:wrapNone/>
                <wp:docPr id="138" name="Ink 13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8" name="Ink 138"/>
                        <pic:cNvPicPr/>
                      </pic:nvPicPr>
                      <pic:blipFill>
                        <a:blip r:embed="rId7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8562" cy="562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Pr="00EF78A2">
        <w:rPr>
          <w:rFonts w:ascii="Calibri" w:eastAsia="Calibri" w:hAnsi="Calibri" w:cs="Arial"/>
          <w:color w:val="FF6699"/>
          <w:sz w:val="22"/>
          <w:szCs w:val="22"/>
          <w:bdr w:val="none" w:sz="0" w:space="0" w:color="auto"/>
          <w:lang w:val="el-GR"/>
        </w:rPr>
        <w:t xml:space="preserve">         </w:t>
      </w:r>
      <w:r>
        <w:rPr>
          <w:rFonts w:ascii="Calibri" w:eastAsia="Calibri" w:hAnsi="Calibri" w:cs="Arial"/>
          <w:color w:val="FF6699"/>
          <w:sz w:val="22"/>
          <w:szCs w:val="22"/>
          <w:bdr w:val="none" w:sz="0" w:space="0" w:color="auto"/>
        </w:rPr>
        <w:t xml:space="preserve">                           </w:t>
      </w:r>
    </w:p>
    <w:p w14:paraId="53D56303" w14:textId="77777777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Arial"/>
          <w:color w:val="FF6699"/>
          <w:sz w:val="22"/>
          <w:szCs w:val="22"/>
          <w:bdr w:val="none" w:sz="0" w:space="0" w:color="auto"/>
          <w:lang w:val="el-GR"/>
        </w:rPr>
      </w:pPr>
    </w:p>
    <w:p w14:paraId="3C444F05" w14:textId="77777777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Calibri" w:eastAsia="Calibri" w:hAnsi="Calibri" w:cs="Arial"/>
          <w:color w:val="FF6699"/>
          <w:sz w:val="22"/>
          <w:szCs w:val="22"/>
          <w:bdr w:val="none" w:sz="0" w:space="0" w:color="auto"/>
          <w:lang w:val="el-GR"/>
        </w:rPr>
      </w:pPr>
    </w:p>
    <w:p w14:paraId="23983FFF" w14:textId="77777777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</w:pPr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>Η σανσκριτική λέξη ‘</w:t>
      </w:r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</w:rPr>
        <w:t>mandala</w:t>
      </w:r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>’ σημαίνει ‘μαγικός κύκλος’.</w:t>
      </w:r>
    </w:p>
    <w:p w14:paraId="22DBD090" w14:textId="77777777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</w:pPr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 xml:space="preserve">Ο πατέρας της αναλυτικής ψυχολογίας </w:t>
      </w:r>
      <w:proofErr w:type="spellStart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>Carl</w:t>
      </w:r>
      <w:proofErr w:type="spellEnd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 xml:space="preserve"> </w:t>
      </w:r>
      <w:proofErr w:type="spellStart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>Jung</w:t>
      </w:r>
      <w:proofErr w:type="spellEnd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 xml:space="preserve">, ασχολήθηκε εκτενώς με τις </w:t>
      </w:r>
      <w:proofErr w:type="spellStart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>μάνταλες</w:t>
      </w:r>
      <w:proofErr w:type="spellEnd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 xml:space="preserve">, βρίσκοντας σε αυτές μεγάλο δυναμικό συμβολικό νόημα. Τις συνδέει στενά με την ψυχολογική και την πνευματική υγεία. Θεωρούσε ότι ‘η μάνταλα είναι ο εαυτός, η ολότητα της προσωπικότητας’.  Ωστόσο, η ερμηνεία του </w:t>
      </w:r>
      <w:proofErr w:type="spellStart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>Jung</w:t>
      </w:r>
      <w:proofErr w:type="spellEnd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 xml:space="preserve"> για τις </w:t>
      </w:r>
      <w:proofErr w:type="spellStart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>μάνταλες</w:t>
      </w:r>
      <w:proofErr w:type="spellEnd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 xml:space="preserve"> είναι μόνο μία από πολλές. Στο Θιβέτ, για παράδειγμα, οι </w:t>
      </w:r>
      <w:proofErr w:type="spellStart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>μάνταλες</w:t>
      </w:r>
      <w:proofErr w:type="spellEnd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 xml:space="preserve"> δημιουργούνται ως βοηθήματα διαλογισμού για τους βουδιστές μοναχούς που τις σχεδιάζουν. Για τους Κέλτες η μάνταλα αντιπροσωπεύει τους τρεις κόσμους: του σώματος, του μυαλού και του πνεύματος. Οι Ινδιάνοι Θεραπευτές (</w:t>
      </w:r>
      <w:proofErr w:type="spellStart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>Σαμάνοι</w:t>
      </w:r>
      <w:proofErr w:type="spellEnd"/>
      <w:r w:rsidRPr="00EF78A2">
        <w:rPr>
          <w:rFonts w:ascii="Verdana" w:eastAsia="Calibri" w:hAnsi="Verdana" w:cs="Arial"/>
          <w:color w:val="FF6699"/>
          <w:sz w:val="22"/>
          <w:szCs w:val="22"/>
          <w:bdr w:val="none" w:sz="0" w:space="0" w:color="auto"/>
          <w:lang w:val="el-GR"/>
        </w:rPr>
        <w:t>) τις αξιοποιούν ως θεραπευτικά εργαλεία.</w:t>
      </w:r>
    </w:p>
    <w:p w14:paraId="65DCDD42" w14:textId="77777777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 xml:space="preserve">Έτσι, ενώ οι </w:t>
      </w:r>
      <w:proofErr w:type="spellStart"/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>μάνταλες</w:t>
      </w:r>
      <w:proofErr w:type="spellEnd"/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 xml:space="preserve"> έχουν χρησιμοποιηθεί σε πολλές αρχαίες παραδόσεις, ο </w:t>
      </w:r>
      <w:proofErr w:type="spellStart"/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>Jung</w:t>
      </w:r>
      <w:proofErr w:type="spellEnd"/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 xml:space="preserve"> εισήγαγε αυτές τις εικόνες και την έννοια τους στον δυτικό κόσμο. </w:t>
      </w:r>
    </w:p>
    <w:p w14:paraId="6521089D" w14:textId="77777777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</w:p>
    <w:p w14:paraId="3F544E7F" w14:textId="77777777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 xml:space="preserve">Σήμερα, χρησιμοποιούνται ευρέως στο </w:t>
      </w:r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eastAsia="el-GR"/>
        </w:rPr>
        <w:t>art</w:t>
      </w:r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 xml:space="preserve"> </w:t>
      </w:r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eastAsia="el-GR"/>
        </w:rPr>
        <w:t>therapy</w:t>
      </w:r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 xml:space="preserve"> και τις διαλογιστικές τεχνικές. Κλινικές μελέτες έχουν αποδείξει ότι οι </w:t>
      </w:r>
      <w:proofErr w:type="spellStart"/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>μάνταλες</w:t>
      </w:r>
      <w:proofErr w:type="spellEnd"/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 xml:space="preserve"> βοηθούν στην ενίσχυση του ανοσοποιητικού συστήματος, στη διαχείριση του στρες, του πόνου και της κατάθλιψης, στη μείωση της αρτηριακής πίεσης και της αυπνίας.</w:t>
      </w:r>
    </w:p>
    <w:p w14:paraId="2054215A" w14:textId="77777777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</w:p>
    <w:p w14:paraId="56902A8C" w14:textId="77777777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 xml:space="preserve">Σας προσκαλώ λοιπόν να δοκιμάσετε τη θεραπευτική ιδιότητα της </w:t>
      </w:r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eastAsia="el-GR"/>
        </w:rPr>
        <w:t>mandala</w:t>
      </w:r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 xml:space="preserve">. Εφοδιαστείτε με πολύχρωμες </w:t>
      </w:r>
      <w:proofErr w:type="spellStart"/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>ξυλομπογιές</w:t>
      </w:r>
      <w:proofErr w:type="spellEnd"/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 xml:space="preserve"> ή μαρκαδόρους, βρείτε τη δική σας κρυφή γωνιά στο σπίτι ή στο αγαπημένο σας καφέ και απολαύστε τη χαλάρωση που προσφέρει η δημιουργική συγκέντρωση. Αν έχετε τη δυνατότητα να συνοδεύσετε την ώρα της δημιουργίας με απαλή, μελωδική μουσική θα έχετε ακόμη πιο ολοκληρωμένη εμπειρία. </w:t>
      </w:r>
    </w:p>
    <w:p w14:paraId="4A43FB54" w14:textId="77777777" w:rsid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</w:p>
    <w:p w14:paraId="73BD272E" w14:textId="59A5D75D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>Καλή διασκέδαση!</w:t>
      </w:r>
    </w:p>
    <w:p w14:paraId="3A950640" w14:textId="2D0D989D" w:rsid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  <w:r w:rsidRPr="00EF78A2"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  <w:t xml:space="preserve">Έλλη  </w:t>
      </w:r>
    </w:p>
    <w:p w14:paraId="7DA4835E" w14:textId="2B50A02A" w:rsid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</w:p>
    <w:p w14:paraId="4F1D3E34" w14:textId="2FE82DA7" w:rsid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</w:p>
    <w:p w14:paraId="792C348F" w14:textId="2FE94A6F" w:rsid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</w:p>
    <w:p w14:paraId="23D9612A" w14:textId="65713DC1" w:rsid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</w:p>
    <w:p w14:paraId="445B097A" w14:textId="73876A87" w:rsid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</w:p>
    <w:p w14:paraId="2D0EBBC0" w14:textId="76DA08BF" w:rsidR="00EF78A2" w:rsidRPr="00EF78A2" w:rsidRDefault="00EF78A2" w:rsidP="00EF78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jc w:val="both"/>
        <w:rPr>
          <w:rFonts w:ascii="Verdana" w:eastAsia="Yu Mincho" w:hAnsi="Verdana" w:cs="Arial"/>
          <w:color w:val="FF6699"/>
          <w:sz w:val="22"/>
          <w:szCs w:val="22"/>
          <w:bdr w:val="none" w:sz="0" w:space="0" w:color="auto"/>
          <w:lang w:val="el-GR" w:eastAsia="el-GR"/>
        </w:rPr>
      </w:pPr>
    </w:p>
    <w:p w14:paraId="2EB74727" w14:textId="46E90A83" w:rsidR="007158FC" w:rsidRDefault="007158FC" w:rsidP="00EC3E6A"/>
    <w:p w14:paraId="4E9C3CDB" w14:textId="1C074D39" w:rsidR="00E067DE" w:rsidRDefault="00E067DE">
      <w:pPr>
        <w:pStyle w:val="Body"/>
      </w:pPr>
    </w:p>
    <w:p w14:paraId="1817A9B4" w14:textId="258E7DED" w:rsidR="00E067DE" w:rsidRDefault="00FE6941">
      <w:pPr>
        <w:pStyle w:val="Body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46C63C4" wp14:editId="0B7D1B4A">
            <wp:simplePos x="0" y="0"/>
            <wp:positionH relativeFrom="margin">
              <wp:posOffset>63681</wp:posOffset>
            </wp:positionH>
            <wp:positionV relativeFrom="margin">
              <wp:posOffset>914746</wp:posOffset>
            </wp:positionV>
            <wp:extent cx="5976761" cy="7315200"/>
            <wp:effectExtent l="0" t="0" r="508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dala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3369" cy="73232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6C64B24" w14:textId="2AFE76AF" w:rsidR="00BE66D9" w:rsidRDefault="00BE66D9" w:rsidP="00984792">
      <w:pPr>
        <w:pStyle w:val="Body"/>
        <w:jc w:val="both"/>
      </w:pPr>
    </w:p>
    <w:p w14:paraId="398F655D" w14:textId="4F8EDE88" w:rsidR="00FE6941" w:rsidRDefault="00FE6941" w:rsidP="00984792">
      <w:pPr>
        <w:pStyle w:val="Body"/>
        <w:jc w:val="both"/>
      </w:pPr>
    </w:p>
    <w:p w14:paraId="58449924" w14:textId="254C9150" w:rsidR="00FE6941" w:rsidRPr="00BE66D9" w:rsidRDefault="00FE6941" w:rsidP="00984792">
      <w:pPr>
        <w:pStyle w:val="Body"/>
        <w:jc w:val="both"/>
      </w:pPr>
    </w:p>
    <w:sectPr w:rsidR="00FE6941" w:rsidRPr="00BE66D9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D49EF1" w14:textId="77777777" w:rsidR="00776F0A" w:rsidRDefault="00776F0A">
      <w:r>
        <w:separator/>
      </w:r>
    </w:p>
  </w:endnote>
  <w:endnote w:type="continuationSeparator" w:id="0">
    <w:p w14:paraId="49D3144D" w14:textId="77777777" w:rsidR="00776F0A" w:rsidRDefault="00776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612E3" w14:textId="77777777" w:rsidR="00B15284" w:rsidRDefault="00B152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D37F9E" w14:textId="77777777" w:rsidR="00776F0A" w:rsidRDefault="00776F0A">
      <w:r>
        <w:separator/>
      </w:r>
    </w:p>
  </w:footnote>
  <w:footnote w:type="continuationSeparator" w:id="0">
    <w:p w14:paraId="095CEFB4" w14:textId="77777777" w:rsidR="00776F0A" w:rsidRDefault="00776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BC3CE" w14:textId="77777777" w:rsidR="00B15284" w:rsidRDefault="00E067DE">
    <w:r>
      <w:rPr>
        <w:noProof/>
      </w:rPr>
      <w:drawing>
        <wp:anchor distT="152400" distB="152400" distL="152400" distR="152400" simplePos="0" relativeHeight="251658240" behindDoc="1" locked="0" layoutInCell="1" allowOverlap="1" wp14:anchorId="59D228BC" wp14:editId="6E719660">
          <wp:simplePos x="0" y="0"/>
          <wp:positionH relativeFrom="page">
            <wp:posOffset>45952</wp:posOffset>
          </wp:positionH>
          <wp:positionV relativeFrom="page">
            <wp:posOffset>0</wp:posOffset>
          </wp:positionV>
          <wp:extent cx="7468152" cy="10562574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NL &amp; toolbox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68152" cy="105625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284"/>
    <w:rsid w:val="00106C52"/>
    <w:rsid w:val="001B72D2"/>
    <w:rsid w:val="00206C6F"/>
    <w:rsid w:val="00646CB9"/>
    <w:rsid w:val="00700DD0"/>
    <w:rsid w:val="007158FC"/>
    <w:rsid w:val="00776F0A"/>
    <w:rsid w:val="007C4C28"/>
    <w:rsid w:val="007F070D"/>
    <w:rsid w:val="00984792"/>
    <w:rsid w:val="009D2176"/>
    <w:rsid w:val="00B15284"/>
    <w:rsid w:val="00B15646"/>
    <w:rsid w:val="00B31712"/>
    <w:rsid w:val="00BE66D9"/>
    <w:rsid w:val="00C90AE6"/>
    <w:rsid w:val="00CA3C2A"/>
    <w:rsid w:val="00DB4139"/>
    <w:rsid w:val="00E031CF"/>
    <w:rsid w:val="00E067DE"/>
    <w:rsid w:val="00E96314"/>
    <w:rsid w:val="00EC3E6A"/>
    <w:rsid w:val="00EF78A2"/>
    <w:rsid w:val="00FA638A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B7D55"/>
  <w15:docId w15:val="{64C0BC43-B512-4269-80E0-2D17E335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semiHidden/>
    <w:unhideWhenUsed/>
    <w:rsid w:val="00BE66D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3-10T16:16:28.062"/>
    </inkml:context>
    <inkml:brush xml:id="br0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8829.47754"/>
      <inkml:brushProperty name="anchorY" value="-16918.7207"/>
      <inkml:brushProperty name="scaleFactor" value="0.49903"/>
    </inkml:brush>
    <inkml:brush xml:id="br1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7412.57666"/>
      <inkml:brushProperty name="anchorY" value="-17265.86523"/>
      <inkml:brushProperty name="scaleFactor" value="0.49903"/>
    </inkml:brush>
    <inkml:brush xml:id="br2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9114.73535"/>
      <inkml:brushProperty name="anchorY" value="-18869.5625"/>
      <inkml:brushProperty name="scaleFactor" value="0.49903"/>
    </inkml:brush>
    <inkml:brush xml:id="br3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8340.59961"/>
      <inkml:brushProperty name="anchorY" value="-19291.23047"/>
      <inkml:brushProperty name="scaleFactor" value="0.49903"/>
    </inkml:brush>
    <inkml:brush xml:id="br4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9373.6875"/>
      <inkml:brushProperty name="anchorY" value="-21008.87891"/>
      <inkml:brushProperty name="scaleFactor" value="0.49903"/>
    </inkml:brush>
    <inkml:brush xml:id="br5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10545.26074"/>
      <inkml:brushProperty name="anchorY" value="-21520.80078"/>
      <inkml:brushProperty name="scaleFactor" value="0.49903"/>
    </inkml:brush>
    <inkml:brush xml:id="br6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11108.61523"/>
      <inkml:brushProperty name="anchorY" value="-22925.32617"/>
      <inkml:brushProperty name="scaleFactor" value="0.49903"/>
    </inkml:brush>
    <inkml:brush xml:id="br7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12810.78613"/>
      <inkml:brushProperty name="anchorY" value="-23346.56445"/>
      <inkml:brushProperty name="scaleFactor" value="0.49903"/>
    </inkml:brush>
    <inkml:brush xml:id="br8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13427.02539"/>
      <inkml:brushProperty name="anchorY" value="-24757.92188"/>
      <inkml:brushProperty name="scaleFactor" value="0.49903"/>
    </inkml:brush>
    <inkml:brush xml:id="br9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14177.50391"/>
      <inkml:brushProperty name="anchorY" value="-26258.27539"/>
      <inkml:brushProperty name="scaleFactor" value="0.49903"/>
    </inkml:brush>
    <inkml:brush xml:id="br10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13254.53906"/>
      <inkml:brushProperty name="anchorY" value="-26709.14453"/>
      <inkml:brushProperty name="scaleFactor" value="0.49903"/>
    </inkml:brush>
    <inkml:brush xml:id="br11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14078.79199"/>
      <inkml:brushProperty name="anchorY" value="-28279.04297"/>
      <inkml:brushProperty name="scaleFactor" value="0.49903"/>
    </inkml:brush>
    <inkml:brush xml:id="br12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15089.48438"/>
      <inkml:brushProperty name="anchorY" value="-28824.66016"/>
      <inkml:brushProperty name="scaleFactor" value="0.49903"/>
    </inkml:brush>
    <inkml:brush xml:id="br13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16302.4209"/>
      <inkml:brushProperty name="anchorY" value="-30423.74805"/>
      <inkml:brushProperty name="scaleFactor" value="0.49903"/>
    </inkml:brush>
    <inkml:brush xml:id="br14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15584.54004"/>
      <inkml:brushProperty name="anchorY" value="-30694.81445"/>
      <inkml:brushProperty name="scaleFactor" value="0.49903"/>
    </inkml:brush>
    <inkml:brush xml:id="br15">
      <inkml:brushProperty name="width" value="0.2" units="cm"/>
      <inkml:brushProperty name="height" value="0.2" units="cm"/>
      <inkml:brushProperty name="color" value="#FF4E00"/>
      <inkml:brushProperty name="ignorePressure" value="1"/>
      <inkml:brushProperty name="inkEffects" value="rainbow"/>
      <inkml:brushProperty name="anchorX" value="-16482.33789"/>
      <inkml:brushProperty name="anchorY" value="-32569.02734"/>
      <inkml:brushProperty name="scaleFactor" value="0.49903"/>
    </inkml:brush>
  </inkml:definitions>
  <inkml:trace contextRef="#ctx0" brushRef="#br0">854 298,'0'0,"0"5,0 13,0 5,0 5,-4 7,1 0,-1 0,1 5,1 2,-1-1,0 3,1-5,1-2,0-1,0-2,-2-6,-1 1,-1 0,0-2,1-3,1-5,1-3,1-1,1-3,-5 2,0 0,-14 0,-9 0,-7-4,-12 1,-4-2,5 1,2-1,8-1,8-1,7-1,4-2,6 2,-10 0,-10 4,-9 2,-6-2,-1-1,-9 2,4-1,4-3,10-2,10-1</inkml:trace>
  <inkml:trace contextRef="#ctx0" brushRef="#br1" timeOffset="2008.96">798 238,'0'0,"1"6,2 7,4 9,3 8,0 4,9 13,2 3,3 2,2 2,-1-4,-5-5,-1-3,0-8,-3-6,-4-7,-2-6,-8-15,-1 1,0-1,0 1,0-1,0 1,0-1,0 1,0-1,0 0,0 1,0-1,0 0,1 0,2 0,-1 0,1-1,-1 1,0-1,1 0,0 0,25-14,3-2,8-10,2 1,0-4,14-4,-4-1,-3 5,-2-4,3-2,-5 3,0-2,-5 4,-5 4,-7 3,-3 4,-7 3,-3 2,-1 3,-3 1,3-1,-1 1,0-3,2 0,1 0,-3 0,-1 1,-1 3,-3 8,-7 4,-1-1,1 0,-1-1,1 1,-1 0,1 0,-1 0,0-1,1 1,-1 0,0 0,0 0,0 0,0 0,4 23,-3 10,0 5,-1 19,-1 5,1 2,-2 8,-1-5,1-7,-3 0,0-8,1-7,1-11,-1-7,0-8,6-5,3 0,1-1,2-1,-1-1,0-1,-2 0,-1 2,-1 2,-2 0,0 2,-1 0,0 6,0 0,-1 0,1 8,0-3,0 1,0-5,0-6</inkml:trace>
  <inkml:trace contextRef="#ctx0" brushRef="#br2" timeOffset="3223.26">2762 281,'0'0,"-3"4,-3 8,-3 11,0 8,0 4,-1 12,-3 0,2-5,-2 6,1-5,0-3,-2 0,3-2,3-5,0 2,3-2,1-5,-1 3,0 0,1-5,0-1,0-4,1 0,2-3,-2-3,0-1,1 0,-3 3,1 0,0 0,0-2,2-1,1-1,0-1,1 3,0-2,0 0,0 0,0 0,1-2,-1 4,0-2,0 2,0-1,0-7,0-8,0-12,0-8,0-1</inkml:trace>
  <inkml:trace contextRef="#ctx0" brushRef="#br3" timeOffset="4416.79">2788 211,'0'0,"6"3,19 18,6 6,1 1,3 8,1 1,-6-2,-1-1,0 4,-4 0,-5-3,-3 2,-1-2,-1 2,-3-5,-3-2,-1-6,-3-5,-1-4,1 0,0-1,-2 0,2 2,-2-1,0 0,-1 1,-1-1,-1-1,1 2,-1-2,-1 1,1-1,0-1,0-1,0 0,0-1,0 0,0 1,0-1,0 0,0 3,0-1,2 0,-1 1,1-1,0 2,2 3,1-1,1-1,-1 5,-1-2,-2-1,4 5,-2 1,0-2,1-3,-2-2,0-6</inkml:trace>
  <inkml:trace contextRef="#ctx0" brushRef="#br4" timeOffset="6213.83">2744 946,'0'0,"16"0,27 0,16-4,13 1,9-4,16-4,-12 2,-15 1,-19 2,-17 2</inkml:trace>
  <inkml:trace contextRef="#ctx0" brushRef="#br5" timeOffset="8354.73">3875 431,'0'0,"0"3,0 6,0 16,0 1,0 4,0-3,0-5,0 4,0-4,0-3,0 0,0-3,0 0,0 0,0 0,0-1,0 2,0-2,0-1,0 2,0-1,0-2,0 6,0 0,0-2,0 6,0 0,0-1,0-3,0 0,0 2,0-2,0-3,0-2,0 0,0-1,0 4,0 2,0 2,0 0,0 0,0-2,0-1,0-2,0-2,0-2,0-4</inkml:trace>
  <inkml:trace contextRef="#ctx0" brushRef="#br6" timeOffset="10289.14">3830 316,'0'0,"4"3,11 10,5 6,4 2,1 3,11 6,0-2,-3-1,1-2,-6-3,-7-2,-5-4,-4-2,-1 4,0 8,0 1,4 1,5 5,1-5,2 0,1-1,-1-5,-2-1,-4-4,-3-3,2-1,1 2,1 3,-2-1,1 2,-2-1,-3-1,-3 1,2-5,-3 1,-1-1,1 2,-2-2,7 10,0 0,3-2,3 1,-3-3,-2-5,-3 0,-4-2,-3-2,-2-1,1-2,3-7,5-7,0-8,3-4,5-17,4-12,5-16,3-3,-2 5,-7 0,-2 10,-6 10,-3 6,-4 7,0 6,-1 3,0 4,-2 2,0-1,-1 2,1-3,-2 1,0 1,-2 0,4-3,0 0,0-1,0-2,0 2,-1 1,1 0,4-1,0 1,-1 1,-1 2,-3 0,0 1,-2 1,-1 2,0-2,0 2,-1-1,1-1,0 1,0 0,0 0,-1 0,1 0,0 0,0-1,0 2</inkml:trace>
  <inkml:trace contextRef="#ctx0" brushRef="#br7" timeOffset="11817.66">5275 273,'0'0,"0"3,0 6,3 9,1 5,0 3,2 5,0-2,-1 1,0-4,-1-3,-1 8,0-1,-2-1,-1-3,1-3,0-4,1-3,0 0,-1-2,0 6,-1-1,1-2,-1 2,0 1,0-1,0 1,0 1,0 2,0-1,0 1,0 1,0-2,0-1,0 2,0-3,0-1,0-1,0-1,0-2,0-1,0-4</inkml:trace>
  <inkml:trace contextRef="#ctx0" brushRef="#br8" timeOffset="15086.72">5319 186,'0'0,"9"0,15 0,12 0,0 0,0 0,-5 1,-3 3,-2 3,-4 0,-2 1,1 0,5 2,12 6,-1-2,-1 0,-4-3,-7-3,-5 5,-3 0,-3 1,-3-1,-3 0,1 5,-3 3,1 2,1 2,1 1,-1-1,-2-2,2-1,-2-4,-1-2,-2-4,-1 1,1-4,-1 0,0-1,-1-1,0 3,1 0,0 0,0 1,1-1,0-1,-1 0,3 0,0 1,0 0,-2 4,-1 0,0-1,-2 1,0-1,0 3,0-2,0 0,0-2,-2 1,0-1,0-1,-1 1,0 0,-2-3,2 0,-2-1,-2 1,-2-1,1 0,1 0,-1 0,-2-1,0 1,0-1,1 0,0-1,-2-1,-3 0,-2 2,0-2,1 0,1 1,0-2,0 2,-3 0,-2 0,-1 0,0-1,0 0,2-2,0 3,1-1,-1-1,2-1,1 1,0-1,-3-1,1 0,3-1</inkml:trace>
  <inkml:trace contextRef="#ctx0" brushRef="#br9" timeOffset="16545.57">6756 211,'0'0,"-1"3,-1 8,-7 7,0 2,-4 10,1-3,0 2,-1 6,3-2,1-3,-2-4,1-2,2-5,2-3,0-1,2-3,1 4,-2 3,0 1,0 1,0-1,-2-3,0 2,2 1,2 0,-5 3,1-1,1 0,0-2,1-4,2-2,-8 0,-2-2,2-1,2 2,0 0,3 1,2 0,0-2,1 1,1 1,-3 3,-3 6,-1 3,1-1,-3 4,3-4,1-2,3-4,-1-4,2-2,1 0,0-2,2-3</inkml:trace>
  <inkml:trace contextRef="#ctx0" brushRef="#br10" timeOffset="18751.52">6878 219,'0'0,"0"3,3 6,1 2,1 7,0 3,2 3,0 5,0 1,-1 1,-2 2,2 3,0 0,0-2,-1-2,2-2,-1-2,0-1,-3-4,1-4,-1-4,0-1,-2-2,0-1,1 0,0 2,0 1,-1 1,0 1,3 0,0-2,0 2,-1-2,-1 3,1 2,-1-1,1 1,-2-3,0-2,0-2,-1 0,3-1,1 0,-1-1,0 1,1 0,-1 0,-1 1,0-1,-1 4,2-3,0 0,1-2,2 0,2 1,1 3,2-2,-2 0,1-1,-1-3,3-2,-2-3</inkml:trace>
  <inkml:trace contextRef="#ctx0" brushRef="#br11" timeOffset="20476.37">6378 893,'0'0,"8"0,11 0,9 0,12-3,13-1,1 1,-7 0,-4 1,-2 0,-5 1,-3 1,-6 0,-8 0</inkml:trace>
  <inkml:trace contextRef="#ctx0" brushRef="#br12" timeOffset="24187.53">7726 123,'0'0,"0"2,0 5,0 2,0 1,0 1,0 2,0 1,0 1,0-1,0 3,0-1,0 2,0 2,0-2,0-1,0-3,0 2,0-1,0-1,0 0,0 7,0-1,0 1,0-1,0 0,0-3,0 1,0-1,0-3,0 4,0 0,0-1,0 2,0-3,0 0,0 0,0-1,0 1,0-2,0-2,0-1,-1 3,-1-1,0 1,0 0,1-2,1 1,-1 0,1-2,0-1,-3 2,-1 4,1 0,0 3,1-1,1 2,0 4,1 3,0-3,0 0,0-3,0-3,0-2,0-2,0-2,3-11,-3-1,1 1,-1 0,1 0,-1-1,1 1,0-1,0 1,-1 0,1-1,0 1,0-1,0 0,-1 1,25 5,9-3,22-1,3-2,-1 0,-9 0,0-1,1 1,6-1,2-1,6 0,-5 0,-12 1</inkml:trace>
  <inkml:trace contextRef="#ctx0" brushRef="#br13" timeOffset="25724.03">9050 210,'0'0,"0"4,-3 4,-1 5,-1 11,0 0,1 3,1 1,-2 0,0-4,1 3,1-3,1-4,-1 5,1-1,-3 0,-4 7,-1-1,1-4,0 2,3-1,-3-4,3-1,-1 1,1-3,2-1,0-3,1-3,0 1,2-3,0 0,0 0,1 0,1 0,-1-1,0 2,0-1,0 0,0 0,0 0,0 1,0-2,0 4,0 0,0-2,0 4,0-2,0 2,0-2,0-6,0-6,0-4,-7-14,0-1</inkml:trace>
  <inkml:trace contextRef="#ctx0" brushRef="#br14" timeOffset="27292.44">9269 1,'0'0,"5"3,8 10,1 4,3 6,6 11,1-1,-2 0,-1 6,-3-5,-5-2,2 1,-5-1,2-2,-2-1,-2-5,3 5,-1-1,1 1,-2 3,-2-1,-1 0,-1 3,-2-5,-1-2,-1-4,-1 4,4-3,-1-3,2 0,0-3,-2-2,0 1,-1-1,-1-1,1 1,0-1,-1 3,1 8,-1 1,-1 2,0 4,1-1,-1-4,-1 4,1-2,0-5,0-1,0-3,0 1,4-1,-1-2,1-3</inkml:trace>
  <inkml:trace contextRef="#ctx0" brushRef="#br15" timeOffset="29813.41">8945 699,'0'0,"11"0,26 0,9 0,26 0,0 0,-5 0,-11 0,-14 0,-12 0,-10-2,1 1,-5-1,2 1,-4 0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elli papadopoulou</cp:lastModifiedBy>
  <cp:revision>5</cp:revision>
  <dcterms:created xsi:type="dcterms:W3CDTF">2020-04-30T19:59:00Z</dcterms:created>
  <dcterms:modified xsi:type="dcterms:W3CDTF">2020-04-30T20:02:00Z</dcterms:modified>
</cp:coreProperties>
</file>